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AB2" w:rsidRPr="00825AB2" w:rsidRDefault="00825AB2" w:rsidP="00825AB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25AB2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حضرت زهرا(س)-کوچه بنی هاشم </w:t>
      </w:r>
    </w:p>
    <w:p w:rsidR="00825AB2" w:rsidRPr="00825AB2" w:rsidRDefault="00825AB2" w:rsidP="00825AB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سعید پاشا زاده</w:t>
      </w:r>
    </w:p>
    <w:p w:rsidR="00825AB2" w:rsidRPr="00825AB2" w:rsidRDefault="00825AB2" w:rsidP="00825AB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5AB2">
        <w:rPr>
          <w:rFonts w:ascii="Tahoma" w:eastAsia="Times New Roman" w:hAnsi="Tahoma" w:cs="Tahoma"/>
          <w:sz w:val="20"/>
          <w:szCs w:val="20"/>
          <w:rtl/>
          <w:lang w:bidi="ar-SA"/>
        </w:rPr>
        <w:t>تمام شهر پی کشتن ولی بودند</w:t>
      </w:r>
    </w:p>
    <w:p w:rsidR="00825AB2" w:rsidRPr="00825AB2" w:rsidRDefault="00825AB2" w:rsidP="00825AB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5AB2">
        <w:rPr>
          <w:rFonts w:ascii="Tahoma" w:eastAsia="Times New Roman" w:hAnsi="Tahoma" w:cs="Tahoma"/>
          <w:sz w:val="20"/>
          <w:szCs w:val="20"/>
          <w:rtl/>
          <w:lang w:bidi="ar-SA"/>
        </w:rPr>
        <w:t>نبود مردی و نامردها ولی بودند</w:t>
      </w:r>
    </w:p>
    <w:p w:rsidR="00825AB2" w:rsidRPr="00825AB2" w:rsidRDefault="00825AB2" w:rsidP="00825AB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5AB2">
        <w:rPr>
          <w:rFonts w:ascii="Tahoma" w:eastAsia="Times New Roman" w:hAnsi="Tahoma" w:cs="Tahoma"/>
          <w:sz w:val="20"/>
          <w:szCs w:val="20"/>
          <w:rtl/>
          <w:lang w:bidi="ar-SA"/>
        </w:rPr>
        <w:t>که هر کدام به تفسیر خود یلی بودند</w:t>
      </w:r>
    </w:p>
    <w:p w:rsidR="00825AB2" w:rsidRPr="00825AB2" w:rsidRDefault="00825AB2" w:rsidP="00825AB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5AB2">
        <w:rPr>
          <w:rFonts w:ascii="Tahoma" w:eastAsia="Times New Roman" w:hAnsi="Tahoma" w:cs="Tahoma"/>
          <w:sz w:val="20"/>
          <w:szCs w:val="20"/>
          <w:rtl/>
          <w:lang w:bidi="ar-SA"/>
        </w:rPr>
        <w:t>چهل نفر که همه قاتل علی بودند</w:t>
      </w:r>
    </w:p>
    <w:p w:rsidR="00825AB2" w:rsidRPr="00825AB2" w:rsidRDefault="00825AB2" w:rsidP="00825AB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5AB2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به سمت حادثه برگشت آن همه انگشت</w:t>
      </w:r>
    </w:p>
    <w:p w:rsidR="00825AB2" w:rsidRPr="00825AB2" w:rsidRDefault="00825AB2" w:rsidP="00825AB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5AB2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قسم به فاطمه دیوار و در علی را کشت</w:t>
      </w:r>
    </w:p>
    <w:p w:rsidR="00825AB2" w:rsidRPr="00825AB2" w:rsidRDefault="00825AB2" w:rsidP="00825AB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5AB2">
        <w:rPr>
          <w:rFonts w:ascii="Tahoma" w:eastAsia="Times New Roman" w:hAnsi="Tahoma" w:cs="Tahoma"/>
          <w:sz w:val="20"/>
          <w:szCs w:val="20"/>
          <w:rtl/>
          <w:lang w:bidi="ar-SA"/>
        </w:rPr>
        <w:t>به کوچه آمده رخصت گرفته اند از هم</w:t>
      </w:r>
    </w:p>
    <w:p w:rsidR="00825AB2" w:rsidRPr="00825AB2" w:rsidRDefault="00825AB2" w:rsidP="00825AB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5AB2">
        <w:rPr>
          <w:rFonts w:ascii="Tahoma" w:eastAsia="Times New Roman" w:hAnsi="Tahoma" w:cs="Tahoma"/>
          <w:sz w:val="20"/>
          <w:szCs w:val="20"/>
          <w:rtl/>
          <w:lang w:bidi="ar-SA"/>
        </w:rPr>
        <w:t>و صف به صف همه نوبت گرفته اند از هم</w:t>
      </w:r>
    </w:p>
    <w:p w:rsidR="00825AB2" w:rsidRPr="00825AB2" w:rsidRDefault="00825AB2" w:rsidP="00825AB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5AB2">
        <w:rPr>
          <w:rFonts w:ascii="Tahoma" w:eastAsia="Times New Roman" w:hAnsi="Tahoma" w:cs="Tahoma"/>
          <w:sz w:val="20"/>
          <w:szCs w:val="20"/>
          <w:rtl/>
          <w:lang w:bidi="ar-SA"/>
        </w:rPr>
        <w:t>سپس دویده و سبقت گرفته اند از هم</w:t>
      </w:r>
    </w:p>
    <w:p w:rsidR="00825AB2" w:rsidRPr="00825AB2" w:rsidRDefault="00825AB2" w:rsidP="00825AB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5AB2">
        <w:rPr>
          <w:rFonts w:ascii="Tahoma" w:eastAsia="Times New Roman" w:hAnsi="Tahoma" w:cs="Tahoma"/>
          <w:sz w:val="20"/>
          <w:szCs w:val="20"/>
          <w:rtl/>
          <w:lang w:bidi="ar-SA"/>
        </w:rPr>
        <w:t>برای ضربه رضایت گرفته اند از هم</w:t>
      </w:r>
    </w:p>
    <w:p w:rsidR="00825AB2" w:rsidRPr="00825AB2" w:rsidRDefault="00825AB2" w:rsidP="00825AB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5AB2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تمام نیتشان قربة الی الله است</w:t>
      </w:r>
    </w:p>
    <w:p w:rsidR="00825AB2" w:rsidRPr="00825AB2" w:rsidRDefault="00825AB2" w:rsidP="00825AB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5AB2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و تازه ضربه ی دستی بزرگ در راه است</w:t>
      </w:r>
    </w:p>
    <w:p w:rsidR="00825AB2" w:rsidRPr="00825AB2" w:rsidRDefault="00825AB2" w:rsidP="00825AB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5AB2">
        <w:rPr>
          <w:rFonts w:ascii="Tahoma" w:eastAsia="Times New Roman" w:hAnsi="Tahoma" w:cs="Tahoma"/>
          <w:sz w:val="20"/>
          <w:szCs w:val="20"/>
          <w:rtl/>
          <w:lang w:bidi="ar-SA"/>
        </w:rPr>
        <w:t>یکی غلاف به قصد ثواب بردارد</w:t>
      </w:r>
    </w:p>
    <w:p w:rsidR="00825AB2" w:rsidRPr="00825AB2" w:rsidRDefault="00825AB2" w:rsidP="00825AB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5AB2">
        <w:rPr>
          <w:rFonts w:ascii="Tahoma" w:eastAsia="Times New Roman" w:hAnsi="Tahoma" w:cs="Tahoma"/>
          <w:sz w:val="20"/>
          <w:szCs w:val="20"/>
          <w:rtl/>
          <w:lang w:bidi="ar-SA"/>
        </w:rPr>
        <w:t>یکی به نیت مولا طناب بردارد</w:t>
      </w:r>
    </w:p>
    <w:p w:rsidR="00825AB2" w:rsidRPr="00825AB2" w:rsidRDefault="00825AB2" w:rsidP="00825AB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5AB2">
        <w:rPr>
          <w:rFonts w:ascii="Tahoma" w:eastAsia="Times New Roman" w:hAnsi="Tahoma" w:cs="Tahoma"/>
          <w:sz w:val="20"/>
          <w:szCs w:val="20"/>
          <w:rtl/>
          <w:lang w:bidi="ar-SA"/>
        </w:rPr>
        <w:t>دری که سوخت به یک سمت تاب بردارد</w:t>
      </w:r>
    </w:p>
    <w:p w:rsidR="00825AB2" w:rsidRPr="00825AB2" w:rsidRDefault="00825AB2" w:rsidP="00825AB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5AB2">
        <w:rPr>
          <w:rFonts w:ascii="Tahoma" w:eastAsia="Times New Roman" w:hAnsi="Tahoma" w:cs="Tahoma"/>
          <w:sz w:val="20"/>
          <w:szCs w:val="20"/>
          <w:rtl/>
          <w:lang w:bidi="ar-SA"/>
        </w:rPr>
        <w:t>لگد اگر بزنندش شتاب بردارد</w:t>
      </w:r>
    </w:p>
    <w:p w:rsidR="00825AB2" w:rsidRPr="00825AB2" w:rsidRDefault="00825AB2" w:rsidP="00825AB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5AB2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برای کشتن مولا شتابِ در کافی است</w:t>
      </w:r>
    </w:p>
    <w:p w:rsidR="00825AB2" w:rsidRPr="00825AB2" w:rsidRDefault="00825AB2" w:rsidP="00825AB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5AB2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برای حفظ امامت دو تا پسر کافی است</w:t>
      </w:r>
    </w:p>
    <w:p w:rsidR="00825AB2" w:rsidRPr="00825AB2" w:rsidRDefault="00825AB2" w:rsidP="00825AB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5AB2">
        <w:rPr>
          <w:rFonts w:ascii="Tahoma" w:eastAsia="Times New Roman" w:hAnsi="Tahoma" w:cs="Tahoma"/>
          <w:sz w:val="20"/>
          <w:szCs w:val="20"/>
          <w:rtl/>
          <w:lang w:bidi="ar-SA"/>
        </w:rPr>
        <w:t>گذشت کوچه و یک کوچه ی دگر آمد</w:t>
      </w:r>
    </w:p>
    <w:p w:rsidR="00825AB2" w:rsidRPr="00825AB2" w:rsidRDefault="00825AB2" w:rsidP="00825AB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5AB2">
        <w:rPr>
          <w:rFonts w:ascii="Tahoma" w:eastAsia="Times New Roman" w:hAnsi="Tahoma" w:cs="Tahoma"/>
          <w:sz w:val="20"/>
          <w:szCs w:val="20"/>
          <w:rtl/>
          <w:lang w:bidi="ar-SA"/>
        </w:rPr>
        <w:t>چهل نفر همه رفتند و یک نفر آمد</w:t>
      </w:r>
    </w:p>
    <w:p w:rsidR="00825AB2" w:rsidRPr="00825AB2" w:rsidRDefault="00825AB2" w:rsidP="00825AB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5AB2">
        <w:rPr>
          <w:rFonts w:ascii="Tahoma" w:eastAsia="Times New Roman" w:hAnsi="Tahoma" w:cs="Tahoma"/>
          <w:sz w:val="20"/>
          <w:szCs w:val="20"/>
          <w:rtl/>
          <w:lang w:bidi="ar-SA"/>
        </w:rPr>
        <w:lastRenderedPageBreak/>
        <w:t>چنان بلند شد و دست سمت سر آمد</w:t>
      </w:r>
    </w:p>
    <w:p w:rsidR="00825AB2" w:rsidRPr="00825AB2" w:rsidRDefault="00825AB2" w:rsidP="00825AB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5AB2">
        <w:rPr>
          <w:rFonts w:ascii="Tahoma" w:eastAsia="Times New Roman" w:hAnsi="Tahoma" w:cs="Tahoma"/>
          <w:sz w:val="20"/>
          <w:szCs w:val="20"/>
          <w:rtl/>
          <w:lang w:bidi="ar-SA"/>
        </w:rPr>
        <w:t>به سوی فاطمه دیوار مثل در آمد</w:t>
      </w:r>
    </w:p>
    <w:p w:rsidR="00825AB2" w:rsidRPr="00825AB2" w:rsidRDefault="00825AB2" w:rsidP="00825AB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5AB2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همیشه کوچه غمِ اهل سوختن باشد</w:t>
      </w:r>
    </w:p>
    <w:p w:rsidR="00825AB2" w:rsidRPr="00825AB2" w:rsidRDefault="00825AB2" w:rsidP="00825AB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5AB2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خصوصا اینکه تماشاگرش حسن باشد</w:t>
      </w:r>
    </w:p>
    <w:p w:rsidR="00825AB2" w:rsidRPr="00825AB2" w:rsidRDefault="00825AB2" w:rsidP="00825AB2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5AB2">
        <w:rPr>
          <w:rFonts w:ascii="Tahoma" w:eastAsia="Times New Roman" w:hAnsi="Tahoma" w:cs="Tahoma"/>
          <w:sz w:val="20"/>
          <w:szCs w:val="20"/>
          <w:rtl/>
          <w:lang w:bidi="ar-SA"/>
        </w:rPr>
        <w:t>حسن که ضربه ی سختی به طاقتش می خورد</w:t>
      </w:r>
    </w:p>
    <w:p w:rsidR="00825AB2" w:rsidRPr="00825AB2" w:rsidRDefault="00825AB2" w:rsidP="00825AB2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5AB2">
        <w:rPr>
          <w:rFonts w:ascii="Tahoma" w:eastAsia="Times New Roman" w:hAnsi="Tahoma" w:cs="Tahoma"/>
          <w:sz w:val="20"/>
          <w:szCs w:val="20"/>
          <w:rtl/>
          <w:lang w:bidi="ar-SA"/>
        </w:rPr>
        <w:t>حسن که ضربه ی اصلی به غیرتش می خورد</w:t>
      </w:r>
    </w:p>
    <w:p w:rsidR="00825AB2" w:rsidRPr="00825AB2" w:rsidRDefault="00825AB2" w:rsidP="00825AB2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5AB2">
        <w:rPr>
          <w:rFonts w:ascii="Tahoma" w:eastAsia="Times New Roman" w:hAnsi="Tahoma" w:cs="Tahoma"/>
          <w:sz w:val="20"/>
          <w:szCs w:val="20"/>
          <w:rtl/>
          <w:lang w:bidi="ar-SA"/>
        </w:rPr>
        <w:t>چه خوب بود که سیلی به قامتش می خورد</w:t>
      </w:r>
    </w:p>
    <w:p w:rsidR="00825AB2" w:rsidRPr="00825AB2" w:rsidRDefault="00825AB2" w:rsidP="00825AB2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5AB2">
        <w:rPr>
          <w:rFonts w:ascii="Tahoma" w:eastAsia="Times New Roman" w:hAnsi="Tahoma" w:cs="Tahoma"/>
          <w:sz w:val="20"/>
          <w:szCs w:val="20"/>
          <w:rtl/>
          <w:lang w:bidi="ar-SA"/>
        </w:rPr>
        <w:t>ولی از این همه بادی به صورتش می خورد</w:t>
      </w:r>
    </w:p>
    <w:p w:rsidR="00825AB2" w:rsidRPr="00825AB2" w:rsidRDefault="00825AB2" w:rsidP="00825AB2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5AB2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همین نسیم، حسن را هزار سال بس است</w:t>
      </w:r>
    </w:p>
    <w:p w:rsidR="00825AB2" w:rsidRPr="00825AB2" w:rsidRDefault="00825AB2" w:rsidP="00825AB2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5AB2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برای گریه ی هر شب همین خیال بس است</w:t>
      </w:r>
    </w:p>
    <w:p w:rsidR="00825AB2" w:rsidRPr="00825AB2" w:rsidRDefault="00825AB2" w:rsidP="00825AB2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5AB2">
        <w:rPr>
          <w:rFonts w:ascii="Tahoma" w:eastAsia="Times New Roman" w:hAnsi="Tahoma" w:cs="Tahoma"/>
          <w:sz w:val="20"/>
          <w:szCs w:val="20"/>
          <w:rtl/>
          <w:lang w:bidi="ar-SA"/>
        </w:rPr>
        <w:t>گذشت کوچه و یک کوچه ی دگر آمد</w:t>
      </w:r>
    </w:p>
    <w:p w:rsidR="00825AB2" w:rsidRPr="00825AB2" w:rsidRDefault="00825AB2" w:rsidP="00825AB2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5AB2">
        <w:rPr>
          <w:rFonts w:ascii="Tahoma" w:eastAsia="Times New Roman" w:hAnsi="Tahoma" w:cs="Tahoma"/>
          <w:sz w:val="20"/>
          <w:szCs w:val="20"/>
          <w:rtl/>
          <w:lang w:bidi="ar-SA"/>
        </w:rPr>
        <w:t>ز سمت کوچه ی سر نیزه ها خبر آمد</w:t>
      </w:r>
    </w:p>
    <w:p w:rsidR="00825AB2" w:rsidRPr="00825AB2" w:rsidRDefault="00825AB2" w:rsidP="00825AB2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5AB2">
        <w:rPr>
          <w:rFonts w:ascii="Tahoma" w:eastAsia="Times New Roman" w:hAnsi="Tahoma" w:cs="Tahoma"/>
          <w:sz w:val="20"/>
          <w:szCs w:val="20"/>
          <w:rtl/>
          <w:lang w:bidi="ar-SA"/>
        </w:rPr>
        <w:t>که شمر جای مغیره در این گذر آمد</w:t>
      </w:r>
    </w:p>
    <w:p w:rsidR="00825AB2" w:rsidRPr="00825AB2" w:rsidRDefault="00825AB2" w:rsidP="00825AB2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5AB2">
        <w:rPr>
          <w:rFonts w:ascii="Tahoma" w:eastAsia="Times New Roman" w:hAnsi="Tahoma" w:cs="Tahoma"/>
          <w:sz w:val="20"/>
          <w:szCs w:val="20"/>
          <w:rtl/>
          <w:lang w:bidi="ar-SA"/>
        </w:rPr>
        <w:t>ولی نه روبروی او که پشت سر آمد</w:t>
      </w:r>
    </w:p>
    <w:p w:rsidR="00825AB2" w:rsidRPr="00825AB2" w:rsidRDefault="00825AB2" w:rsidP="00825AB2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5AB2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غلاف خنجر و حنجر به جای بازو شد</w:t>
      </w:r>
    </w:p>
    <w:p w:rsidR="00825AB2" w:rsidRPr="00825AB2" w:rsidRDefault="00825AB2" w:rsidP="00825AB2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5AB2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شبیه مادرش آخر شکسته پهلو شد</w:t>
      </w:r>
    </w:p>
    <w:p w:rsidR="00825AB2" w:rsidRPr="00825AB2" w:rsidRDefault="00825AB2" w:rsidP="00825AB2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5AB2">
        <w:rPr>
          <w:rFonts w:ascii="Tahoma" w:eastAsia="Times New Roman" w:hAnsi="Tahoma" w:cs="Tahoma"/>
          <w:sz w:val="20"/>
          <w:szCs w:val="20"/>
          <w:rtl/>
          <w:lang w:bidi="ar-SA"/>
        </w:rPr>
        <w:t>رسید روضه به جایی که دیدنش سخت است</w:t>
      </w:r>
    </w:p>
    <w:p w:rsidR="00825AB2" w:rsidRPr="00825AB2" w:rsidRDefault="00825AB2" w:rsidP="00825AB2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5AB2">
        <w:rPr>
          <w:rFonts w:ascii="Tahoma" w:eastAsia="Times New Roman" w:hAnsi="Tahoma" w:cs="Tahoma"/>
          <w:sz w:val="20"/>
          <w:szCs w:val="20"/>
          <w:rtl/>
          <w:lang w:bidi="ar-SA"/>
        </w:rPr>
        <w:t>به حنجری که یقینا بریدنش سخت است</w:t>
      </w:r>
    </w:p>
    <w:p w:rsidR="00825AB2" w:rsidRPr="00825AB2" w:rsidRDefault="00825AB2" w:rsidP="00825AB2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5AB2">
        <w:rPr>
          <w:rFonts w:ascii="Tahoma" w:eastAsia="Times New Roman" w:hAnsi="Tahoma" w:cs="Tahoma"/>
          <w:sz w:val="20"/>
          <w:szCs w:val="20"/>
          <w:rtl/>
          <w:lang w:bidi="ar-SA"/>
        </w:rPr>
        <w:t>تنی که مثله شود پا کشیدنش سخت است</w:t>
      </w:r>
    </w:p>
    <w:p w:rsidR="00825AB2" w:rsidRPr="00825AB2" w:rsidRDefault="00825AB2" w:rsidP="00825AB2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5AB2">
        <w:rPr>
          <w:rFonts w:ascii="Tahoma" w:eastAsia="Times New Roman" w:hAnsi="Tahoma" w:cs="Tahoma"/>
          <w:sz w:val="20"/>
          <w:szCs w:val="20"/>
          <w:rtl/>
          <w:lang w:bidi="ar-SA"/>
        </w:rPr>
        <w:t>"صدای وای بنی" شنیدنش سخت است</w:t>
      </w:r>
    </w:p>
    <w:p w:rsidR="00825AB2" w:rsidRPr="00825AB2" w:rsidRDefault="00825AB2" w:rsidP="00825AB2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5AB2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اگر چه سخت سرت را، ولی جدا کردند</w:t>
      </w:r>
    </w:p>
    <w:p w:rsidR="00825AB2" w:rsidRPr="00825AB2" w:rsidRDefault="00825AB2" w:rsidP="00825AB2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5AB2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چنان که فاطمه را از علی جدا کردند</w:t>
      </w:r>
    </w:p>
    <w:p w:rsidR="00825AB2" w:rsidRPr="00825AB2" w:rsidRDefault="00825AB2" w:rsidP="00825AB2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5AB2">
        <w:rPr>
          <w:rFonts w:ascii="Tahoma" w:eastAsia="Times New Roman" w:hAnsi="Tahoma" w:cs="Tahoma"/>
          <w:sz w:val="20"/>
          <w:szCs w:val="20"/>
          <w:rtl/>
          <w:lang w:bidi="ar-SA"/>
        </w:rPr>
        <w:t>همین که تیر رها کرد تیغ می بُرّد</w:t>
      </w:r>
    </w:p>
    <w:p w:rsidR="00825AB2" w:rsidRPr="00825AB2" w:rsidRDefault="00825AB2" w:rsidP="00825AB2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5AB2">
        <w:rPr>
          <w:rFonts w:ascii="Tahoma" w:eastAsia="Times New Roman" w:hAnsi="Tahoma" w:cs="Tahoma"/>
          <w:sz w:val="20"/>
          <w:szCs w:val="20"/>
          <w:rtl/>
          <w:lang w:bidi="ar-SA"/>
        </w:rPr>
        <w:t>رفیق می زند و نا رفیق می بُرّد</w:t>
      </w:r>
    </w:p>
    <w:p w:rsidR="00825AB2" w:rsidRPr="00825AB2" w:rsidRDefault="00825AB2" w:rsidP="00825AB2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5AB2">
        <w:rPr>
          <w:rFonts w:ascii="Tahoma" w:eastAsia="Times New Roman" w:hAnsi="Tahoma" w:cs="Tahoma"/>
          <w:sz w:val="20"/>
          <w:szCs w:val="20"/>
          <w:rtl/>
          <w:lang w:bidi="ar-SA"/>
        </w:rPr>
        <w:t>و بوسه گاه نبی را دقیق می بُرّد</w:t>
      </w:r>
    </w:p>
    <w:p w:rsidR="00825AB2" w:rsidRPr="00825AB2" w:rsidRDefault="00825AB2" w:rsidP="00825AB2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5AB2">
        <w:rPr>
          <w:rFonts w:ascii="Tahoma" w:eastAsia="Times New Roman" w:hAnsi="Tahoma" w:cs="Tahoma"/>
          <w:sz w:val="20"/>
          <w:szCs w:val="20"/>
          <w:rtl/>
          <w:lang w:bidi="ar-SA"/>
        </w:rPr>
        <w:t>عمیق بوسه زده پس عمیق می بُرّد</w:t>
      </w:r>
    </w:p>
    <w:p w:rsidR="00825AB2" w:rsidRPr="00825AB2" w:rsidRDefault="00825AB2" w:rsidP="00825AB2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5AB2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lastRenderedPageBreak/>
        <w:t>چنان پرنده که هی بال را به هم زده است</w:t>
      </w:r>
    </w:p>
    <w:p w:rsidR="00825AB2" w:rsidRPr="00825AB2" w:rsidRDefault="00825AB2" w:rsidP="00825AB2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5AB2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صدای فاطمه گودال را به هم زده است</w:t>
      </w:r>
    </w:p>
    <w:p w:rsidR="00825AB2" w:rsidRDefault="00825AB2" w:rsidP="00825AB2">
      <w:pPr>
        <w:rPr>
          <w:rFonts w:hint="cs"/>
        </w:rPr>
      </w:pPr>
    </w:p>
    <w:p w:rsidR="00FC63C8" w:rsidRPr="00825AB2" w:rsidRDefault="00FC63C8" w:rsidP="00825AB2"/>
    <w:sectPr w:rsidR="00FC63C8" w:rsidRPr="00825AB2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825AB2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1DE3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25AB2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9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1357</Characters>
  <Application>Microsoft Office Word</Application>
  <DocSecurity>0</DocSecurity>
  <Lines>11</Lines>
  <Paragraphs>3</Paragraphs>
  <ScaleCrop>false</ScaleCrop>
  <Company>Novin Pendar</Company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2013-10-31T18:35:00Z</dcterms:created>
  <dcterms:modified xsi:type="dcterms:W3CDTF">2013-10-31T18:35:00Z</dcterms:modified>
</cp:coreProperties>
</file>